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项目名称：园区地下停车场智能引导及灯光系统项目监理服务项目。</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rPr>
        <w:t>我方对本项目</w:t>
      </w:r>
      <w:r>
        <w:rPr>
          <w:rFonts w:hint="eastAsia"/>
          <w:color w:val="000000"/>
          <w:sz w:val="24"/>
          <w:lang w:val="en-US" w:eastAsia="zh-CN"/>
        </w:rPr>
        <w:t>所报下浮率（含税）</w:t>
      </w:r>
      <w:r>
        <w:rPr>
          <w:rFonts w:hint="eastAsia"/>
          <w:color w:val="000000"/>
          <w:sz w:val="24"/>
          <w:u w:val="single"/>
          <w:lang w:val="en-US" w:eastAsia="zh-CN"/>
        </w:rPr>
        <w:t>为       %。</w:t>
      </w:r>
      <w:bookmarkStart w:id="0" w:name="_GoBack"/>
      <w:bookmarkEnd w:id="0"/>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我方承诺在竞得该项目标后，将严格按照有关工程监理规范及贵司要求提供监理服务。</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我司已自查清楚并承诺没有与我司存在关联关系的施工单位参与本项目施工投标，若存在任何隐瞒或欺骗行为，清楚并同意贵方取消我方参与报价的资格。</w:t>
      </w:r>
    </w:p>
    <w:p>
      <w:pPr>
        <w:spacing w:line="312" w:lineRule="auto"/>
        <w:ind w:firstLine="480" w:firstLineChars="200"/>
        <w:rPr>
          <w:rFonts w:hint="eastAsia"/>
          <w:color w:val="000000"/>
          <w:sz w:val="24"/>
          <w:lang w:val="en-GB" w:eastAsia="zh-CN"/>
        </w:rPr>
      </w:pPr>
    </w:p>
    <w:p>
      <w:pPr>
        <w:spacing w:line="312" w:lineRule="auto"/>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联系人：</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D2CC8"/>
    <w:rsid w:val="335F0D98"/>
    <w:rsid w:val="399931A6"/>
    <w:rsid w:val="40264B0D"/>
    <w:rsid w:val="48D54682"/>
    <w:rsid w:val="6F6D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2021-10-22T07:30:00Z</dcterms:created>
  <dc:creator>谢晓藩</dc:creator>
  <cp:lastModifiedBy>谢晓藩</cp:lastModifiedBy>
  <dcterms:modified xsi:type="dcterms:W3CDTF">2021-12-07T07:13:03Z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7E8A3DA98854496DAF827E9F05038732</vt:lpwstr>
  </property>
</Properties>
</file>