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火炬园运动休闲场馆建设工程</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ajorEastAsia" w:hAnsiTheme="majorEastAsia" w:eastAsiaTheme="majorEastAsia" w:cstheme="majorEastAsia"/>
          <w:b/>
          <w:bCs/>
          <w:sz w:val="36"/>
          <w:szCs w:val="36"/>
          <w:lang w:val="en-US" w:eastAsia="zh-CN"/>
        </w:rPr>
      </w:pPr>
      <w:r>
        <w:rPr>
          <w:rFonts w:hint="eastAsia" w:ascii="宋体" w:hAnsi="宋体" w:eastAsia="宋体" w:cs="宋体"/>
          <w:b/>
          <w:bCs/>
          <w:sz w:val="36"/>
          <w:szCs w:val="36"/>
          <w:lang w:val="en-US" w:eastAsia="zh-CN"/>
        </w:rPr>
        <w:t>监理单位选取项目</w:t>
      </w:r>
      <w:r>
        <w:rPr>
          <w:rFonts w:hint="eastAsia" w:asciiTheme="majorEastAsia" w:hAnsiTheme="majorEastAsia" w:eastAsiaTheme="majorEastAsia" w:cstheme="majorEastAsia"/>
          <w:b/>
          <w:bCs/>
          <w:sz w:val="36"/>
          <w:szCs w:val="36"/>
          <w:lang w:val="en-US" w:eastAsia="zh-CN"/>
        </w:rPr>
        <w:t>询价公告</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ajorEastAsia" w:hAnsiTheme="majorEastAsia" w:eastAsiaTheme="majorEastAsia" w:cstheme="majorEastAsia"/>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佛山火炬创新创业园有限公司就“火炬园运动休闲场馆建设工程监理单位选取项目”</w:t>
      </w:r>
      <w:r>
        <w:rPr>
          <w:rFonts w:hint="eastAsia" w:asciiTheme="minorEastAsia" w:hAnsiTheme="minorEastAsia" w:cstheme="minorEastAsia"/>
          <w:sz w:val="28"/>
          <w:szCs w:val="28"/>
          <w:u w:val="none"/>
          <w:lang w:val="en-US" w:eastAsia="zh-CN"/>
        </w:rPr>
        <w:t>遴选服务单位，</w:t>
      </w:r>
      <w:r>
        <w:rPr>
          <w:rFonts w:hint="eastAsia" w:asciiTheme="minorEastAsia" w:hAnsiTheme="minorEastAsia" w:cstheme="minorEastAsia"/>
          <w:sz w:val="28"/>
          <w:szCs w:val="28"/>
          <w:lang w:val="en-US" w:eastAsia="zh-CN"/>
        </w:rPr>
        <w:t>欢迎各符合项目要求的单位参与报价。</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一、项目简介</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Theme="minorEastAsia" w:hAnsiTheme="minorEastAsia" w:eastAsiaTheme="minorEastAsia" w:cstheme="minorEastAsia"/>
          <w:kern w:val="2"/>
          <w:sz w:val="28"/>
          <w:szCs w:val="28"/>
          <w:lang w:val="en-US" w:eastAsia="zh-CN" w:bidi="ar-SA"/>
        </w:rPr>
      </w:pPr>
      <w:r>
        <w:rPr>
          <w:rFonts w:hint="eastAsia" w:asciiTheme="minorEastAsia" w:hAnsiTheme="minorEastAsia" w:cstheme="minorEastAsia"/>
          <w:sz w:val="28"/>
          <w:szCs w:val="28"/>
          <w:lang w:val="en-US" w:eastAsia="zh-CN"/>
        </w:rPr>
        <w:t>1、工程概况：对“火炬园运动休闲场馆建设项目”整体工程的施工阶段按国家、行业有关规范、规定履行监理义序和职权。火炬园运动休闲场馆建设项目约129万元。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二、报价及要求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b/>
          <w:bCs/>
          <w:sz w:val="28"/>
          <w:szCs w:val="28"/>
          <w:lang w:val="en-US" w:eastAsia="zh-CN"/>
        </w:rPr>
        <w:t xml:space="preserve">   </w:t>
      </w:r>
      <w:r>
        <w:rPr>
          <w:rFonts w:hint="eastAsia" w:asciiTheme="minorEastAsia" w:hAnsiTheme="minorEastAsia" w:cstheme="minorEastAsia"/>
          <w:sz w:val="28"/>
          <w:szCs w:val="28"/>
          <w:lang w:val="en-US" w:eastAsia="zh-CN"/>
        </w:rPr>
        <w:t xml:space="preserve"> 1.本项目最高折扣率：折扣率上限为80%，参照发改价格[2007]670号通知文件的计费标准进行计取。</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2.报价人需按采购方提供的“报价及承诺函”格式进行报价。</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3.报价人应具备建筑工程专业监理服务乙级或以上资质。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4.报价资料应包含：公司营业执照、资质证书、报价及承诺函。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三、项目要求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1.按工程监理服务相关行业标准和规定完成“火炬园运动休闲场馆建设项目”整体工程建设全程监理，监理服务权利和义务及监理服务合同至本工程项目的最终结算完后自动终止。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2.合同工期：自建设单位选定施工单位起，至完成工程整体施工阶段竣工验收合格，并完</w:t>
      </w:r>
      <w:bookmarkStart w:id="0" w:name="_GoBack"/>
      <w:bookmarkEnd w:id="0"/>
      <w:r>
        <w:rPr>
          <w:rFonts w:hint="eastAsia" w:asciiTheme="minorEastAsia" w:hAnsiTheme="minorEastAsia" w:cstheme="minorEastAsia"/>
          <w:sz w:val="28"/>
          <w:szCs w:val="28"/>
          <w:lang w:val="en-US" w:eastAsia="zh-CN"/>
        </w:rPr>
        <w:t>成工程最终结算为止。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079" w:leftChars="266" w:hanging="2520" w:hangingChars="9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3.付款方式：（1）、整体工程竣工验收合格后，支付至监理合同总额的85%；</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240" w:firstLineChars="800"/>
        <w:jc w:val="both"/>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（2）、完成工程最终结算，支付至合同总价的100%。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四、密封及盖章要求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1.盖章要求：营业执照、资质证书、报价及承诺函等均需加盖公司章。</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2.密封要求：以上资料均需用档案袋封装黏贴密封条，封面注明项目名称，并在封口处加盖公章。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五、视为无效报价的情形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1.不按本公告第二点报价要求递交报价资料的。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2.报价时间超出规定时间的。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3.不响应“报价及承诺函”条款的。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4.不按本邀请函第四点进行密封的。</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_GB2312" w:eastAsia="仿宋_GB2312"/>
          <w:b/>
          <w:bCs/>
          <w:sz w:val="28"/>
          <w:szCs w:val="28"/>
          <w:lang w:val="en-US" w:eastAsia="zh-CN"/>
        </w:rPr>
      </w:pPr>
      <w:r>
        <w:rPr>
          <w:rFonts w:hint="eastAsia" w:asciiTheme="minorEastAsia" w:hAnsiTheme="minorEastAsia" w:cstheme="minorEastAsia"/>
          <w:b/>
          <w:bCs/>
          <w:sz w:val="28"/>
          <w:szCs w:val="28"/>
          <w:lang w:val="en-US" w:eastAsia="zh-CN"/>
        </w:rPr>
        <w:t>六、评选方式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最低价评选法，若出现报价相同的则以现场随机抽签方式确定中标单位。</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七、递交文件报价时间及地点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递交报价文件的时间：2021年   月   日17:30分前。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递交报价文件的地点：佛山市禅城区华宝南路13号火炬园D座一楼科技金融综合服务中心（佛山大学科技园）</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联系人：洪生：0757—8258234</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480" w:firstLineChars="16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佛山火炬创新创业园有限公司</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招标工作小组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2021年   月   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sectPr>
          <w:pgSz w:w="11906" w:h="16838"/>
          <w:pgMar w:top="1440" w:right="1286" w:bottom="1440" w:left="1380" w:header="851" w:footer="992" w:gutter="0"/>
          <w:cols w:space="425" w:num="1"/>
          <w:docGrid w:type="lines" w:linePitch="312" w:charSpace="0"/>
        </w:sectPr>
      </w:pPr>
    </w:p>
    <w:p>
      <w:pPr>
        <w:spacing w:after="156" w:afterLines="50" w:line="360" w:lineRule="auto"/>
        <w:jc w:val="center"/>
        <w:outlineLvl w:val="2"/>
        <w:rPr>
          <w:rFonts w:hint="eastAsia" w:ascii="宋体" w:hAnsi="宋体"/>
          <w:b/>
          <w:color w:val="000000"/>
          <w:sz w:val="36"/>
          <w:szCs w:val="36"/>
        </w:rPr>
      </w:pPr>
      <w:r>
        <w:rPr>
          <w:rFonts w:hint="eastAsia"/>
          <w:b/>
          <w:color w:val="000000"/>
          <w:sz w:val="36"/>
          <w:szCs w:val="36"/>
        </w:rPr>
        <w:t>报价及</w:t>
      </w:r>
      <w:r>
        <w:rPr>
          <w:rFonts w:hint="eastAsia" w:ascii="宋体" w:hAnsi="宋体"/>
          <w:b/>
          <w:color w:val="000000"/>
          <w:sz w:val="36"/>
          <w:szCs w:val="36"/>
        </w:rPr>
        <w:t>承诺函</w:t>
      </w:r>
    </w:p>
    <w:p>
      <w:pPr>
        <w:spacing w:after="156" w:afterLines="50" w:line="360" w:lineRule="auto"/>
        <w:jc w:val="center"/>
        <w:outlineLvl w:val="2"/>
        <w:rPr>
          <w:rFonts w:hint="eastAsia" w:ascii="宋体" w:hAnsi="宋体"/>
          <w:b/>
          <w:color w:val="000000"/>
          <w:sz w:val="20"/>
          <w:szCs w:val="20"/>
        </w:rPr>
      </w:pPr>
    </w:p>
    <w:p>
      <w:pPr>
        <w:spacing w:after="156" w:afterLines="50" w:line="312" w:lineRule="auto"/>
        <w:rPr>
          <w:rFonts w:ascii="宋体" w:hAnsi="宋体"/>
          <w:b/>
          <w:color w:val="000000"/>
          <w:sz w:val="28"/>
          <w:szCs w:val="28"/>
        </w:rPr>
      </w:pPr>
      <w:r>
        <w:rPr>
          <w:rFonts w:hint="eastAsia" w:ascii="宋体" w:hAnsi="宋体"/>
          <w:b/>
          <w:color w:val="000000"/>
          <w:sz w:val="28"/>
          <w:szCs w:val="28"/>
        </w:rPr>
        <w:t xml:space="preserve">致：佛山火炬创新创业园有限公司 </w:t>
      </w:r>
    </w:p>
    <w:p>
      <w:pPr>
        <w:spacing w:line="312" w:lineRule="auto"/>
        <w:ind w:firstLine="420"/>
        <w:rPr>
          <w:rFonts w:hint="eastAsia" w:ascii="宋体" w:hAnsi="宋体"/>
          <w:color w:val="000000"/>
          <w:sz w:val="24"/>
        </w:rPr>
      </w:pPr>
      <w:r>
        <w:rPr>
          <w:rFonts w:hint="eastAsia" w:ascii="宋体" w:hAnsi="宋体"/>
          <w:color w:val="000000"/>
          <w:sz w:val="24"/>
        </w:rPr>
        <w:t>我方根据贵司的要求，参与以下项目的报价，现为我方作</w:t>
      </w:r>
      <w:r>
        <w:rPr>
          <w:rFonts w:hint="eastAsia" w:ascii="宋体" w:hAnsi="宋体"/>
          <w:bCs/>
          <w:color w:val="000000"/>
          <w:sz w:val="24"/>
        </w:rPr>
        <w:t>郑重承诺及报价如下：</w:t>
      </w:r>
    </w:p>
    <w:p>
      <w:pPr>
        <w:numPr>
          <w:ilvl w:val="-1"/>
          <w:numId w:val="0"/>
        </w:numPr>
        <w:spacing w:line="312" w:lineRule="auto"/>
        <w:ind w:firstLine="420" w:firstLineChars="0"/>
        <w:jc w:val="left"/>
        <w:rPr>
          <w:rFonts w:hint="default"/>
          <w:color w:val="000000"/>
          <w:sz w:val="24"/>
          <w:u w:val="single"/>
          <w:lang w:val="en-US" w:eastAsia="zh-CN"/>
        </w:rPr>
      </w:pPr>
      <w:r>
        <w:rPr>
          <w:rFonts w:hint="eastAsia"/>
          <w:color w:val="000000"/>
          <w:sz w:val="24"/>
          <w:lang w:val="en-US" w:eastAsia="zh-CN"/>
        </w:rPr>
        <w:t>项目名称：</w:t>
      </w:r>
      <w:r>
        <w:rPr>
          <w:rFonts w:hint="eastAsia"/>
          <w:color w:val="000000"/>
          <w:sz w:val="24"/>
          <w:u w:val="single"/>
          <w:lang w:val="en-US" w:eastAsia="zh-CN"/>
        </w:rPr>
        <w:t xml:space="preserve">               </w:t>
      </w:r>
    </w:p>
    <w:p>
      <w:pPr>
        <w:numPr>
          <w:ilvl w:val="0"/>
          <w:numId w:val="1"/>
        </w:numPr>
        <w:spacing w:line="312" w:lineRule="auto"/>
        <w:ind w:firstLine="480" w:firstLineChars="200"/>
        <w:rPr>
          <w:rFonts w:hint="eastAsia"/>
          <w:color w:val="000000"/>
          <w:sz w:val="24"/>
          <w:lang w:val="en-US" w:eastAsia="zh-CN"/>
        </w:rPr>
      </w:pPr>
      <w:r>
        <w:rPr>
          <w:rFonts w:hint="eastAsia"/>
          <w:color w:val="000000"/>
          <w:sz w:val="24"/>
          <w:lang w:val="en-US" w:eastAsia="zh-CN"/>
        </w:rPr>
        <w:t>我方对本项目所报折扣率（含税）为</w:t>
      </w:r>
      <w:r>
        <w:rPr>
          <w:rFonts w:hint="eastAsia"/>
          <w:color w:val="000000"/>
          <w:sz w:val="24"/>
          <w:u w:val="single"/>
          <w:lang w:val="en-US" w:eastAsia="zh-CN"/>
        </w:rPr>
        <w:t xml:space="preserve">     %</w:t>
      </w:r>
      <w:r>
        <w:rPr>
          <w:rFonts w:hint="eastAsia"/>
          <w:color w:val="000000"/>
          <w:sz w:val="24"/>
          <w:lang w:val="en-US" w:eastAsia="zh-CN"/>
        </w:rPr>
        <w:t>。</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我方承诺在竞得该项目后，将严格按照贵司的要求完成项目相关工作。</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完全认可贵司对该项目服务单位的选择结果，同时清楚理解到仅凭所报折扣率或单一竞争优势并非是决定服务资格的唯一依据。</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我方已依法健全的财务会计制度、缴纳了各项税费及社会保险费用，如有需要，可随时向采购方提交近三个月内的相关缴费证明，以便核查。</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我司承诺均已经过认真、严格的审核，其内容已充分表达了我方的真实意愿，没有任何遗漏、虚假、侵权之处，若出现违背诚实信用和商业道德之行为，或因我方行为不当而损害了贵司的合法权益，愿独自承担相应的法律责任。</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本承诺函</w:t>
      </w:r>
      <w:r>
        <w:rPr>
          <w:rFonts w:hint="eastAsia"/>
          <w:color w:val="000000"/>
          <w:sz w:val="24"/>
          <w:lang w:val="en-GB" w:eastAsia="zh-CN"/>
        </w:rPr>
        <w:t>自递交之日起有效期不少于60天，并且一旦双方对该项目确立合同关系后，本承诺</w:t>
      </w:r>
      <w:r>
        <w:rPr>
          <w:rFonts w:hint="eastAsia"/>
          <w:color w:val="000000"/>
          <w:sz w:val="24"/>
          <w:lang w:val="en-US" w:eastAsia="zh-CN"/>
        </w:rPr>
        <w:t>效力及范围有效期则相应延长至我方与贵司签订的合同规定的期限和作为合同的补充文件。</w:t>
      </w:r>
    </w:p>
    <w:p>
      <w:pPr>
        <w:spacing w:line="312" w:lineRule="auto"/>
        <w:ind w:firstLine="0" w:firstLineChars="0"/>
        <w:rPr>
          <w:rFonts w:hint="eastAsia"/>
          <w:color w:val="000000"/>
          <w:sz w:val="24"/>
          <w:lang w:val="en-GB" w:eastAsia="zh-CN"/>
        </w:rPr>
      </w:pPr>
    </w:p>
    <w:p>
      <w:pPr>
        <w:spacing w:line="312" w:lineRule="auto"/>
        <w:ind w:firstLine="0" w:firstLineChars="0"/>
        <w:rPr>
          <w:rFonts w:hint="eastAsia"/>
          <w:color w:val="000000"/>
          <w:sz w:val="24"/>
          <w:lang w:val="en-GB" w:eastAsia="zh-CN"/>
        </w:rPr>
      </w:pPr>
    </w:p>
    <w:p>
      <w:pPr>
        <w:spacing w:line="360" w:lineRule="auto"/>
        <w:rPr>
          <w:rFonts w:hint="eastAsia" w:ascii="黑体" w:eastAsia="黑体"/>
          <w:color w:val="000000"/>
          <w:sz w:val="24"/>
          <w:lang w:val="en-GB"/>
        </w:rPr>
      </w:pPr>
      <w:r>
        <w:rPr>
          <w:rFonts w:hint="eastAsia" w:ascii="黑体" w:eastAsia="黑体"/>
          <w:color w:val="000000"/>
          <w:sz w:val="24"/>
          <w:lang w:val="en-GB"/>
        </w:rPr>
        <w:t>承诺方单位名称：</w:t>
      </w:r>
      <w:r>
        <w:rPr>
          <w:rFonts w:hint="eastAsia" w:ascii="黑体" w:eastAsia="黑体"/>
          <w:color w:val="000000"/>
          <w:sz w:val="24"/>
          <w:u w:val="dotted"/>
          <w:lang w:val="en-GB"/>
        </w:rPr>
        <w:t xml:space="preserve">                                </w:t>
      </w:r>
      <w:r>
        <w:rPr>
          <w:rFonts w:hint="eastAsia" w:ascii="黑体" w:eastAsia="黑体"/>
          <w:color w:val="000000"/>
          <w:sz w:val="24"/>
          <w:lang w:val="en-GB"/>
        </w:rPr>
        <w:t xml:space="preserve"> （公章）</w:t>
      </w:r>
    </w:p>
    <w:p>
      <w:pPr>
        <w:spacing w:line="360" w:lineRule="auto"/>
        <w:rPr>
          <w:rFonts w:hint="eastAsia" w:ascii="黑体" w:eastAsia="黑体"/>
          <w:color w:val="000000"/>
          <w:sz w:val="24"/>
          <w:lang w:val="en-GB" w:eastAsia="zh-CN"/>
        </w:rPr>
      </w:pPr>
      <w:r>
        <w:rPr>
          <w:rFonts w:hint="eastAsia" w:ascii="黑体" w:eastAsia="黑体"/>
          <w:color w:val="000000"/>
          <w:sz w:val="24"/>
          <w:lang w:val="en-GB" w:eastAsia="zh-CN"/>
        </w:rPr>
        <w:t>联系人：</w:t>
      </w:r>
    </w:p>
    <w:p>
      <w:pPr>
        <w:spacing w:line="360" w:lineRule="auto"/>
        <w:rPr>
          <w:rFonts w:hint="eastAsia" w:ascii="黑体" w:eastAsia="黑体"/>
          <w:color w:val="000000"/>
          <w:sz w:val="24"/>
          <w:lang w:val="en-GB"/>
        </w:rPr>
      </w:pPr>
      <w:r>
        <w:rPr>
          <w:rFonts w:hint="eastAsia" w:ascii="黑体" w:eastAsia="黑体"/>
          <w:color w:val="000000"/>
          <w:sz w:val="24"/>
          <w:lang w:val="en-GB" w:eastAsia="zh-CN"/>
        </w:rPr>
        <w:t>联系电话：</w:t>
      </w:r>
      <w:r>
        <w:rPr>
          <w:rFonts w:hint="eastAsia" w:ascii="黑体" w:eastAsia="黑体"/>
          <w:color w:val="000000"/>
          <w:sz w:val="24"/>
          <w:lang w:val="en-GB"/>
        </w:rPr>
        <w:t xml:space="preserve"> </w:t>
      </w:r>
    </w:p>
    <w:p>
      <w:pPr>
        <w:tabs>
          <w:tab w:val="left" w:pos="-3780"/>
        </w:tabs>
        <w:spacing w:line="360" w:lineRule="auto"/>
        <w:rPr>
          <w:rFonts w:hint="eastAsia" w:ascii="黑体" w:eastAsia="黑体"/>
          <w:color w:val="000000"/>
          <w:sz w:val="24"/>
          <w:lang w:eastAsia="zh-CN"/>
        </w:rPr>
      </w:pPr>
      <w:r>
        <w:rPr>
          <w:rFonts w:hint="eastAsia" w:ascii="黑体" w:eastAsia="黑体"/>
          <w:color w:val="000000"/>
          <w:sz w:val="24"/>
        </w:rPr>
        <w:t>承诺日期： 年    月    日</w:t>
      </w:r>
    </w:p>
    <w:p/>
    <w:p/>
    <w:p/>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DD5DB4"/>
    <w:multiLevelType w:val="singleLevel"/>
    <w:tmpl w:val="88DD5DB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571F40"/>
    <w:rsid w:val="04FD31C4"/>
    <w:rsid w:val="05375969"/>
    <w:rsid w:val="0AAC55C4"/>
    <w:rsid w:val="0E803E0F"/>
    <w:rsid w:val="101055DD"/>
    <w:rsid w:val="102D126B"/>
    <w:rsid w:val="139111F3"/>
    <w:rsid w:val="14544201"/>
    <w:rsid w:val="14D20C80"/>
    <w:rsid w:val="1A1E6441"/>
    <w:rsid w:val="1BD53B33"/>
    <w:rsid w:val="1C81376F"/>
    <w:rsid w:val="1C9C3D9B"/>
    <w:rsid w:val="1D5A2EB1"/>
    <w:rsid w:val="1FA326D2"/>
    <w:rsid w:val="21334D32"/>
    <w:rsid w:val="2FC1399B"/>
    <w:rsid w:val="303740BE"/>
    <w:rsid w:val="343B62DE"/>
    <w:rsid w:val="3625660F"/>
    <w:rsid w:val="3D8711E1"/>
    <w:rsid w:val="3F6E0806"/>
    <w:rsid w:val="429B6A14"/>
    <w:rsid w:val="43513FAB"/>
    <w:rsid w:val="49BE48F4"/>
    <w:rsid w:val="4B3A0FCC"/>
    <w:rsid w:val="4D03642C"/>
    <w:rsid w:val="50454CD5"/>
    <w:rsid w:val="56AD0962"/>
    <w:rsid w:val="64FF1965"/>
    <w:rsid w:val="67E424D6"/>
    <w:rsid w:val="6B342EBC"/>
    <w:rsid w:val="6BD84A92"/>
    <w:rsid w:val="6DCB013F"/>
    <w:rsid w:val="7CE97A4E"/>
    <w:rsid w:val="7D08270A"/>
    <w:rsid w:val="7F506581"/>
    <w:rsid w:val="7FE84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TML Preformatted"/>
    <w:basedOn w:val="1"/>
    <w:semiHidden/>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basedOn w:val="5"/>
    <w:qFormat/>
    <w:uiPriority w:val="0"/>
    <w:rPr>
      <w:b/>
      <w:bCs/>
    </w:rPr>
  </w:style>
  <w:style w:type="character" w:styleId="7">
    <w:name w:val="FollowedHyperlink"/>
    <w:basedOn w:val="5"/>
    <w:uiPriority w:val="0"/>
    <w:rPr>
      <w:color w:val="0088CC"/>
      <w:u w:val="none"/>
    </w:rPr>
  </w:style>
  <w:style w:type="character" w:styleId="8">
    <w:name w:val="Emphasis"/>
    <w:basedOn w:val="5"/>
    <w:qFormat/>
    <w:uiPriority w:val="0"/>
    <w:rPr>
      <w:i/>
      <w:iCs/>
    </w:rPr>
  </w:style>
  <w:style w:type="character" w:styleId="9">
    <w:name w:val="Hyperlink"/>
    <w:basedOn w:val="5"/>
    <w:uiPriority w:val="0"/>
    <w:rPr>
      <w:color w:val="0088CC"/>
      <w:u w:val="none"/>
    </w:rPr>
  </w:style>
  <w:style w:type="character" w:styleId="10">
    <w:name w:val="HTML Code"/>
    <w:basedOn w:val="5"/>
    <w:uiPriority w:val="0"/>
    <w:rPr>
      <w:rFonts w:ascii="Consolas" w:hAnsi="Consolas" w:eastAsia="Consolas" w:cs="Consolas"/>
      <w:color w:val="DD1144"/>
      <w:sz w:val="15"/>
      <w:szCs w:val="15"/>
      <w:bdr w:val="single" w:color="E1E1E8" w:sz="6" w:space="0"/>
      <w:shd w:val="clear" w:fill="F7F7F9"/>
    </w:rPr>
  </w:style>
  <w:style w:type="character" w:styleId="11">
    <w:name w:val="HTML Cite"/>
    <w:basedOn w:val="5"/>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1314</Words>
  <Characters>1389</Characters>
  <Lines>0</Lines>
  <Paragraphs>0</Paragraphs>
  <TotalTime>20</TotalTime>
  <ScaleCrop>false</ScaleCrop>
  <LinksUpToDate>false</LinksUpToDate>
  <CharactersWithSpaces>1511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gf</dc:creator>
  <cp:lastModifiedBy>细峰 Red</cp:lastModifiedBy>
  <cp:lastPrinted>2021-08-03T06:02:00Z</cp:lastPrinted>
  <dcterms:modified xsi:type="dcterms:W3CDTF">2021-10-13T03:22:00Z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D0BAB1B1CA3A4A319B395329E3469A94</vt:lpwstr>
  </property>
</Properties>
</file>